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1"/>
        <w:gridCol w:w="2169"/>
        <w:gridCol w:w="2228"/>
        <w:gridCol w:w="220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5452DD2" w:rsidR="00116FBB" w:rsidRPr="005E466D" w:rsidRDefault="0078608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DE VIGO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A3EA05E" w:rsidR="007967A9" w:rsidRPr="005E466D" w:rsidRDefault="0078608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VIGO01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C2B9019" w14:textId="77777777" w:rsidR="0078608A" w:rsidRDefault="0078608A" w:rsidP="007860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7408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Campus </w:t>
            </w:r>
            <w:proofErr w:type="spellStart"/>
            <w:r w:rsidRPr="0007408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Universitario</w:t>
            </w:r>
            <w:proofErr w:type="spellEnd"/>
            <w:r w:rsidRPr="0007408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s/n</w:t>
            </w:r>
          </w:p>
          <w:p w14:paraId="56E939F3" w14:textId="7E43CF24" w:rsidR="007967A9" w:rsidRPr="005E466D" w:rsidRDefault="0078608A" w:rsidP="0078608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E-36310-Vigo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2517648" w:rsidR="007967A9" w:rsidRPr="005E466D" w:rsidRDefault="0078608A" w:rsidP="0078608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A31367B" w14:textId="77777777" w:rsidR="0078608A" w:rsidRPr="005D53F9" w:rsidRDefault="0078608A" w:rsidP="007860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D53F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Amelia Rodríguez Piña</w:t>
            </w:r>
          </w:p>
          <w:p w14:paraId="56E939F8" w14:textId="1D03C003" w:rsidR="007967A9" w:rsidRPr="005E466D" w:rsidRDefault="0078608A" w:rsidP="0078608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D53F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Head of the IRO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A5A778F" w14:textId="77777777" w:rsidR="0078608A" w:rsidRDefault="0078608A" w:rsidP="0078608A">
            <w:pPr>
              <w:shd w:val="clear" w:color="auto" w:fill="FFFFFF"/>
              <w:ind w:right="-993"/>
              <w:jc w:val="left"/>
              <w:rPr>
                <w:rStyle w:val="Hipervnculo"/>
                <w:rFonts w:ascii="Verdana" w:hAnsi="Verdana" w:cs="Arial"/>
                <w:b/>
                <w:sz w:val="18"/>
                <w:szCs w:val="18"/>
                <w:lang w:val="fr-BE"/>
              </w:rPr>
            </w:pPr>
            <w:hyperlink r:id="rId11" w:history="1">
              <w:r w:rsidRPr="0078608A">
                <w:rPr>
                  <w:rStyle w:val="Hipervnculo"/>
                  <w:rFonts w:ascii="Verdana" w:hAnsi="Verdana" w:cs="Arial"/>
                  <w:b/>
                  <w:sz w:val="18"/>
                  <w:szCs w:val="18"/>
                  <w:lang w:val="fr-BE"/>
                </w:rPr>
                <w:t>dir.ori@uvigo.es</w:t>
              </w:r>
            </w:hyperlink>
          </w:p>
          <w:p w14:paraId="56E939FB" w14:textId="110A7C97" w:rsidR="007967A9" w:rsidRPr="005E466D" w:rsidRDefault="0078608A" w:rsidP="0078608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8608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+34986813550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E63A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891FC35" w:rsidR="00F8532D" w:rsidRPr="00F8532D" w:rsidRDefault="001E63A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0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>Section</w:t>
      </w:r>
      <w:bookmarkStart w:id="0" w:name="_GoBack"/>
      <w:bookmarkEnd w:id="0"/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93CE03A" w14:textId="77777777" w:rsidR="001E63AD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6F038DC9" w14:textId="77777777" w:rsidR="001E63AD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1E008340" w14:textId="77777777" w:rsidR="001E63AD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56E93A26" w14:textId="52839BE5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30AF8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30AF8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30AF8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30AF8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3C3F5EF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E63AD">
              <w:rPr>
                <w:rFonts w:ascii="Verdana" w:hAnsi="Verdana" w:cs="Calibri"/>
                <w:sz w:val="20"/>
                <w:lang w:val="en-GB"/>
              </w:rPr>
              <w:t xml:space="preserve"> Amelia Rodríguez Piña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346C0E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AB16DA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3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70" w14:textId="447B80E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70" w14:textId="447B80E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3AD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08A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AF8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ori@uvigo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/fields"/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64A12-0CAB-4F6A-AA42-33BC52B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442</Words>
  <Characters>2836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Amelia Rodríguez Piña</cp:lastModifiedBy>
  <cp:revision>4</cp:revision>
  <cp:lastPrinted>2013-11-06T08:46:00Z</cp:lastPrinted>
  <dcterms:created xsi:type="dcterms:W3CDTF">2023-08-02T08:13:00Z</dcterms:created>
  <dcterms:modified xsi:type="dcterms:W3CDTF">2023-08-02T08:18:00Z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